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B75" w:rsidRPr="00257DD4" w:rsidRDefault="00146B75" w:rsidP="00146B75">
      <w:pPr>
        <w:spacing w:after="0" w:line="240" w:lineRule="auto"/>
        <w:jc w:val="both"/>
        <w:rPr>
          <w:rFonts w:ascii="Times New Roman" w:eastAsia="Times New Roman" w:hAnsi="Times New Roman" w:cs="Times New Roman"/>
          <w:color w:val="0000FF"/>
          <w:sz w:val="18"/>
          <w:szCs w:val="18"/>
          <w:u w:val="single"/>
          <w:lang w:eastAsia="it-IT"/>
        </w:rPr>
      </w:pPr>
    </w:p>
    <w:p w:rsidR="005E3753" w:rsidRPr="00347599" w:rsidRDefault="005E3753" w:rsidP="005E3753">
      <w:pPr>
        <w:spacing w:after="0" w:line="240" w:lineRule="auto"/>
        <w:ind w:left="6372"/>
        <w:jc w:val="both"/>
        <w:rPr>
          <w:rFonts w:ascii="Times New Roman" w:eastAsia="Times New Roman" w:hAnsi="Times New Roman" w:cs="Times New Roman"/>
          <w:sz w:val="18"/>
          <w:szCs w:val="18"/>
          <w:lang w:eastAsia="it-IT"/>
        </w:rPr>
      </w:pPr>
      <w:r>
        <w:rPr>
          <w:rFonts w:ascii="Times New Roman" w:eastAsia="Times New Roman" w:hAnsi="Times New Roman" w:cs="Times New Roman"/>
          <w:sz w:val="18"/>
          <w:szCs w:val="18"/>
          <w:lang w:eastAsia="it-IT"/>
        </w:rPr>
        <w:t xml:space="preserve">                   </w:t>
      </w:r>
      <w:r w:rsidRPr="00347599">
        <w:rPr>
          <w:rFonts w:ascii="Times New Roman" w:eastAsia="Times New Roman" w:hAnsi="Times New Roman" w:cs="Times New Roman"/>
          <w:sz w:val="18"/>
          <w:szCs w:val="18"/>
          <w:lang w:eastAsia="it-IT"/>
        </w:rPr>
        <w:t xml:space="preserve">MODELLO 1 </w:t>
      </w:r>
    </w:p>
    <w:p w:rsidR="005E3753" w:rsidRPr="00347599" w:rsidRDefault="005E3753" w:rsidP="005E3753">
      <w:pPr>
        <w:spacing w:after="0" w:line="240" w:lineRule="auto"/>
        <w:ind w:left="6372"/>
        <w:jc w:val="both"/>
        <w:rPr>
          <w:rFonts w:ascii="Times New Roman" w:eastAsia="Times New Roman" w:hAnsi="Times New Roman" w:cs="Times New Roman"/>
          <w:sz w:val="18"/>
          <w:szCs w:val="18"/>
          <w:lang w:eastAsia="it-IT"/>
        </w:rPr>
      </w:pPr>
      <w:r>
        <w:rPr>
          <w:rFonts w:ascii="Times New Roman" w:eastAsia="Times New Roman" w:hAnsi="Times New Roman" w:cs="Times New Roman"/>
          <w:sz w:val="18"/>
          <w:szCs w:val="18"/>
          <w:lang w:eastAsia="it-IT"/>
        </w:rPr>
        <w:t xml:space="preserve">                  </w:t>
      </w:r>
      <w:r w:rsidRPr="00347599">
        <w:rPr>
          <w:rFonts w:ascii="Times New Roman" w:eastAsia="Times New Roman" w:hAnsi="Times New Roman" w:cs="Times New Roman"/>
          <w:sz w:val="18"/>
          <w:szCs w:val="18"/>
          <w:lang w:eastAsia="it-IT"/>
        </w:rPr>
        <w:t>ALLEGATO 7</w:t>
      </w:r>
    </w:p>
    <w:p w:rsidR="005E3753" w:rsidRPr="00347599" w:rsidRDefault="005E3753" w:rsidP="005E3753">
      <w:pPr>
        <w:spacing w:after="0" w:line="240" w:lineRule="auto"/>
        <w:jc w:val="both"/>
        <w:rPr>
          <w:rFonts w:ascii="Times New Roman" w:eastAsia="Times New Roman" w:hAnsi="Times New Roman" w:cs="Times New Roman"/>
          <w:color w:val="0000FF"/>
          <w:sz w:val="18"/>
          <w:szCs w:val="18"/>
          <w:u w:val="single"/>
          <w:lang w:eastAsia="it-IT"/>
        </w:rPr>
      </w:pPr>
    </w:p>
    <w:p w:rsidR="005E3753" w:rsidRPr="00347599" w:rsidRDefault="005E3753" w:rsidP="005E3753">
      <w:pPr>
        <w:spacing w:after="0" w:line="240" w:lineRule="auto"/>
        <w:jc w:val="both"/>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 xml:space="preserve">Spett. Le </w:t>
      </w:r>
    </w:p>
    <w:p w:rsidR="005E3753" w:rsidRPr="00347599" w:rsidRDefault="005E3753" w:rsidP="005E3753">
      <w:pPr>
        <w:spacing w:after="0" w:line="240" w:lineRule="auto"/>
        <w:jc w:val="both"/>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 xml:space="preserve">Le Assicurazioni di Roma </w:t>
      </w:r>
    </w:p>
    <w:p w:rsidR="005E3753" w:rsidRPr="00347599" w:rsidRDefault="005E3753" w:rsidP="005E3753">
      <w:pPr>
        <w:spacing w:after="0" w:line="240" w:lineRule="auto"/>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Mutua Assicuratrice Romana</w:t>
      </w:r>
    </w:p>
    <w:p w:rsidR="005E3753" w:rsidRPr="00347599" w:rsidRDefault="005E3753" w:rsidP="005E3753">
      <w:pPr>
        <w:spacing w:after="0" w:line="240" w:lineRule="auto"/>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Viale delle Mura Portuensi n. 33</w:t>
      </w:r>
    </w:p>
    <w:p w:rsidR="005E3753" w:rsidRPr="00347599" w:rsidRDefault="005E3753" w:rsidP="005E3753">
      <w:pPr>
        <w:spacing w:after="0" w:line="240" w:lineRule="auto"/>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00153 Roma</w:t>
      </w:r>
    </w:p>
    <w:p w:rsidR="005E3753" w:rsidRPr="00347599" w:rsidRDefault="005E3753" w:rsidP="005E3753">
      <w:pPr>
        <w:spacing w:after="0" w:line="240" w:lineRule="auto"/>
        <w:jc w:val="center"/>
        <w:rPr>
          <w:rFonts w:ascii="Times New Roman" w:eastAsia="Times New Roman" w:hAnsi="Times New Roman" w:cs="Times New Roman"/>
          <w:sz w:val="18"/>
          <w:szCs w:val="18"/>
          <w:lang w:eastAsia="it-IT"/>
        </w:rPr>
      </w:pPr>
    </w:p>
    <w:p w:rsidR="005E3753" w:rsidRPr="00347599" w:rsidRDefault="005E3753" w:rsidP="005E3753">
      <w:pPr>
        <w:spacing w:after="0" w:line="240" w:lineRule="auto"/>
        <w:jc w:val="center"/>
        <w:rPr>
          <w:rFonts w:ascii="Times New Roman" w:eastAsia="Times New Roman" w:hAnsi="Times New Roman" w:cs="Times New Roman"/>
          <w:sz w:val="18"/>
          <w:szCs w:val="18"/>
          <w:lang w:eastAsia="it-IT"/>
        </w:rPr>
      </w:pPr>
    </w:p>
    <w:p w:rsidR="005E3753" w:rsidRPr="00347599" w:rsidRDefault="005E3753" w:rsidP="005E3753">
      <w:pPr>
        <w:spacing w:after="0" w:line="240" w:lineRule="auto"/>
        <w:jc w:val="center"/>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Avviso Pubblico per l’alienazione dell’Unità Immobiliare ad uso commerciale unitamente ad un Posto Auto siti rispettivamente in Roma Via Ennio Quirino Visconti n. 88 e n. 86.</w:t>
      </w:r>
    </w:p>
    <w:p w:rsidR="005E3753" w:rsidRPr="00347599" w:rsidRDefault="005E3753" w:rsidP="005E3753">
      <w:pPr>
        <w:tabs>
          <w:tab w:val="left" w:pos="448"/>
        </w:tabs>
        <w:spacing w:after="0" w:line="240" w:lineRule="auto"/>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 xml:space="preserve">    “Lotto unico”</w:t>
      </w:r>
    </w:p>
    <w:p w:rsidR="005E3753" w:rsidRPr="00347599" w:rsidRDefault="005E3753" w:rsidP="005E3753">
      <w:pPr>
        <w:spacing w:after="0" w:line="240" w:lineRule="auto"/>
        <w:rPr>
          <w:rFonts w:ascii="Times New Roman" w:eastAsia="Times New Roman" w:hAnsi="Times New Roman" w:cs="Times New Roman"/>
          <w:sz w:val="18"/>
          <w:szCs w:val="18"/>
          <w:lang w:eastAsia="it-IT"/>
        </w:rPr>
      </w:pPr>
    </w:p>
    <w:p w:rsidR="005E3753" w:rsidRPr="00347599" w:rsidRDefault="005E3753" w:rsidP="005E3753">
      <w:pPr>
        <w:spacing w:after="0" w:line="240" w:lineRule="auto"/>
        <w:jc w:val="center"/>
        <w:rPr>
          <w:rFonts w:ascii="Times New Roman" w:eastAsia="Times New Roman" w:hAnsi="Times New Roman" w:cs="Times New Roman"/>
          <w:sz w:val="18"/>
          <w:szCs w:val="18"/>
          <w:lang w:eastAsia="it-IT"/>
        </w:rPr>
      </w:pPr>
    </w:p>
    <w:p w:rsidR="005E3753" w:rsidRPr="00347599" w:rsidRDefault="005E3753" w:rsidP="005E3753">
      <w:pPr>
        <w:spacing w:after="0" w:line="240" w:lineRule="auto"/>
        <w:jc w:val="center"/>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 xml:space="preserve">Domanda di partecipazione </w:t>
      </w:r>
    </w:p>
    <w:p w:rsidR="005E3753" w:rsidRPr="00347599" w:rsidRDefault="005E3753" w:rsidP="005E3753">
      <w:pPr>
        <w:spacing w:after="0" w:line="240" w:lineRule="auto"/>
        <w:jc w:val="center"/>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(Persone Fisiche)</w:t>
      </w:r>
    </w:p>
    <w:p w:rsidR="005E3753" w:rsidRPr="00347599" w:rsidRDefault="005E3753" w:rsidP="005E3753">
      <w:pPr>
        <w:spacing w:after="0" w:line="240" w:lineRule="auto"/>
        <w:jc w:val="center"/>
        <w:rPr>
          <w:rFonts w:ascii="Times New Roman" w:eastAsia="Times New Roman" w:hAnsi="Times New Roman" w:cs="Times New Roman"/>
          <w:sz w:val="18"/>
          <w:szCs w:val="18"/>
          <w:lang w:eastAsia="it-IT"/>
        </w:rPr>
      </w:pPr>
    </w:p>
    <w:p w:rsidR="005E3753" w:rsidRPr="00347599" w:rsidRDefault="005E3753" w:rsidP="005E3753">
      <w:pPr>
        <w:spacing w:after="0" w:line="240" w:lineRule="auto"/>
        <w:jc w:val="center"/>
        <w:rPr>
          <w:rFonts w:ascii="Times New Roman" w:eastAsia="Times New Roman" w:hAnsi="Times New Roman" w:cs="Times New Roman"/>
          <w:sz w:val="18"/>
          <w:szCs w:val="18"/>
          <w:lang w:eastAsia="it-IT"/>
        </w:rPr>
      </w:pPr>
    </w:p>
    <w:p w:rsidR="005E3753" w:rsidRPr="00347599" w:rsidRDefault="005E3753" w:rsidP="005E3753">
      <w:pPr>
        <w:spacing w:after="0" w:line="240" w:lineRule="auto"/>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Il/la sottoscritto/a__________________________________________________</w:t>
      </w:r>
      <w:r>
        <w:rPr>
          <w:rFonts w:ascii="Times New Roman" w:eastAsia="Times New Roman" w:hAnsi="Times New Roman" w:cs="Times New Roman"/>
          <w:sz w:val="18"/>
          <w:szCs w:val="18"/>
          <w:lang w:eastAsia="it-IT"/>
        </w:rPr>
        <w:t>____________________________________________</w:t>
      </w:r>
      <w:r w:rsidRPr="00347599">
        <w:rPr>
          <w:rFonts w:ascii="Times New Roman" w:eastAsia="Times New Roman" w:hAnsi="Times New Roman" w:cs="Times New Roman"/>
          <w:sz w:val="18"/>
          <w:szCs w:val="18"/>
          <w:lang w:eastAsia="it-IT"/>
        </w:rPr>
        <w:t>,</w:t>
      </w:r>
    </w:p>
    <w:p w:rsidR="005E3753" w:rsidRPr="00347599" w:rsidRDefault="005E3753" w:rsidP="005E3753">
      <w:pPr>
        <w:spacing w:after="0" w:line="240" w:lineRule="auto"/>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 xml:space="preserve">nato/a__ </w:t>
      </w:r>
      <w:proofErr w:type="spellStart"/>
      <w:r w:rsidRPr="00347599">
        <w:rPr>
          <w:rFonts w:ascii="Times New Roman" w:eastAsia="Times New Roman" w:hAnsi="Times New Roman" w:cs="Times New Roman"/>
          <w:sz w:val="18"/>
          <w:szCs w:val="18"/>
          <w:lang w:eastAsia="it-IT"/>
        </w:rPr>
        <w:t>a</w:t>
      </w:r>
      <w:proofErr w:type="spellEnd"/>
      <w:r w:rsidRPr="00347599">
        <w:rPr>
          <w:rFonts w:ascii="Times New Roman" w:eastAsia="Times New Roman" w:hAnsi="Times New Roman" w:cs="Times New Roman"/>
          <w:sz w:val="18"/>
          <w:szCs w:val="18"/>
          <w:lang w:eastAsia="it-IT"/>
        </w:rPr>
        <w:t xml:space="preserve"> ____________________________ il _________________________</w:t>
      </w:r>
      <w:r>
        <w:rPr>
          <w:rFonts w:ascii="Times New Roman" w:eastAsia="Times New Roman" w:hAnsi="Times New Roman" w:cs="Times New Roman"/>
          <w:sz w:val="18"/>
          <w:szCs w:val="18"/>
          <w:lang w:eastAsia="it-IT"/>
        </w:rPr>
        <w:t>____________________________________________</w:t>
      </w:r>
      <w:r w:rsidRPr="00347599">
        <w:rPr>
          <w:rFonts w:ascii="Times New Roman" w:eastAsia="Times New Roman" w:hAnsi="Times New Roman" w:cs="Times New Roman"/>
          <w:sz w:val="18"/>
          <w:szCs w:val="18"/>
          <w:lang w:eastAsia="it-IT"/>
        </w:rPr>
        <w:t>,</w:t>
      </w:r>
    </w:p>
    <w:p w:rsidR="005E3753" w:rsidRPr="00347599" w:rsidRDefault="005E3753" w:rsidP="005E3753">
      <w:pPr>
        <w:spacing w:after="0" w:line="240" w:lineRule="auto"/>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residente in______________________(</w:t>
      </w:r>
      <w:proofErr w:type="spellStart"/>
      <w:r w:rsidRPr="00347599">
        <w:rPr>
          <w:rFonts w:ascii="Times New Roman" w:eastAsia="Times New Roman" w:hAnsi="Times New Roman" w:cs="Times New Roman"/>
          <w:sz w:val="18"/>
          <w:szCs w:val="18"/>
          <w:lang w:eastAsia="it-IT"/>
        </w:rPr>
        <w:t>Prov</w:t>
      </w:r>
      <w:proofErr w:type="spellEnd"/>
      <w:r w:rsidRPr="00347599">
        <w:rPr>
          <w:rFonts w:ascii="Times New Roman" w:eastAsia="Times New Roman" w:hAnsi="Times New Roman" w:cs="Times New Roman"/>
          <w:sz w:val="18"/>
          <w:szCs w:val="18"/>
          <w:lang w:eastAsia="it-IT"/>
        </w:rPr>
        <w:t>___), Via _____________________</w:t>
      </w:r>
      <w:r>
        <w:rPr>
          <w:rFonts w:ascii="Times New Roman" w:eastAsia="Times New Roman" w:hAnsi="Times New Roman" w:cs="Times New Roman"/>
          <w:sz w:val="18"/>
          <w:szCs w:val="18"/>
          <w:lang w:eastAsia="it-IT"/>
        </w:rPr>
        <w:t>___________________________________________</w:t>
      </w:r>
    </w:p>
    <w:p w:rsidR="005E3753" w:rsidRPr="00347599" w:rsidRDefault="005E3753" w:rsidP="005E3753">
      <w:pPr>
        <w:spacing w:after="0" w:line="240" w:lineRule="auto"/>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______________________n_____, Codice Fiscale________________________</w:t>
      </w:r>
      <w:r>
        <w:rPr>
          <w:rFonts w:ascii="Times New Roman" w:eastAsia="Times New Roman" w:hAnsi="Times New Roman" w:cs="Times New Roman"/>
          <w:sz w:val="18"/>
          <w:szCs w:val="18"/>
          <w:lang w:eastAsia="it-IT"/>
        </w:rPr>
        <w:t>___________________________________________</w:t>
      </w:r>
      <w:r w:rsidRPr="00347599">
        <w:rPr>
          <w:rFonts w:ascii="Times New Roman" w:eastAsia="Times New Roman" w:hAnsi="Times New Roman" w:cs="Times New Roman"/>
          <w:sz w:val="18"/>
          <w:szCs w:val="18"/>
          <w:lang w:eastAsia="it-IT"/>
        </w:rPr>
        <w:t>,</w:t>
      </w:r>
    </w:p>
    <w:p w:rsidR="005E3753" w:rsidRPr="00347599" w:rsidRDefault="005E3753" w:rsidP="005E3753">
      <w:pPr>
        <w:spacing w:after="0" w:line="240" w:lineRule="auto"/>
        <w:rPr>
          <w:rFonts w:ascii="Times New Roman" w:eastAsia="Times New Roman" w:hAnsi="Times New Roman" w:cs="Times New Roman"/>
          <w:sz w:val="18"/>
          <w:szCs w:val="18"/>
          <w:lang w:eastAsia="it-IT"/>
        </w:rPr>
      </w:pPr>
      <w:proofErr w:type="spellStart"/>
      <w:r w:rsidRPr="00347599">
        <w:rPr>
          <w:rFonts w:ascii="Times New Roman" w:eastAsia="Times New Roman" w:hAnsi="Times New Roman" w:cs="Times New Roman"/>
          <w:sz w:val="18"/>
          <w:szCs w:val="18"/>
          <w:lang w:eastAsia="it-IT"/>
        </w:rPr>
        <w:t>Telefono_______________,fax</w:t>
      </w:r>
      <w:proofErr w:type="spellEnd"/>
      <w:r w:rsidRPr="00347599">
        <w:rPr>
          <w:rFonts w:ascii="Times New Roman" w:eastAsia="Times New Roman" w:hAnsi="Times New Roman" w:cs="Times New Roman"/>
          <w:sz w:val="18"/>
          <w:szCs w:val="18"/>
          <w:lang w:eastAsia="it-IT"/>
        </w:rPr>
        <w:t>_____________ ,e –mail____________________</w:t>
      </w:r>
      <w:r>
        <w:rPr>
          <w:rFonts w:ascii="Times New Roman" w:eastAsia="Times New Roman" w:hAnsi="Times New Roman" w:cs="Times New Roman"/>
          <w:sz w:val="18"/>
          <w:szCs w:val="18"/>
          <w:lang w:eastAsia="it-IT"/>
        </w:rPr>
        <w:t>__________________________________________</w:t>
      </w:r>
      <w:r w:rsidRPr="00347599">
        <w:rPr>
          <w:rFonts w:ascii="Times New Roman" w:eastAsia="Times New Roman" w:hAnsi="Times New Roman" w:cs="Times New Roman"/>
          <w:sz w:val="18"/>
          <w:szCs w:val="18"/>
          <w:lang w:eastAsia="it-IT"/>
        </w:rPr>
        <w:t>,</w:t>
      </w:r>
    </w:p>
    <w:p w:rsidR="005E3753" w:rsidRPr="00347599" w:rsidRDefault="005E3753" w:rsidP="005E3753">
      <w:pPr>
        <w:spacing w:after="0" w:line="240" w:lineRule="auto"/>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PEC_____________________________________________________________</w:t>
      </w:r>
      <w:r>
        <w:rPr>
          <w:rFonts w:ascii="Times New Roman" w:eastAsia="Times New Roman" w:hAnsi="Times New Roman" w:cs="Times New Roman"/>
          <w:sz w:val="18"/>
          <w:szCs w:val="18"/>
          <w:lang w:eastAsia="it-IT"/>
        </w:rPr>
        <w:t>___________________________________________</w:t>
      </w:r>
      <w:bookmarkStart w:id="0" w:name="_GoBack"/>
      <w:bookmarkEnd w:id="0"/>
    </w:p>
    <w:p w:rsidR="005E3753" w:rsidRPr="00347599" w:rsidRDefault="005E3753" w:rsidP="005E3753">
      <w:pPr>
        <w:spacing w:after="0" w:line="240" w:lineRule="auto"/>
        <w:rPr>
          <w:rFonts w:ascii="Times New Roman" w:eastAsia="Times New Roman" w:hAnsi="Times New Roman" w:cs="Times New Roman"/>
          <w:sz w:val="18"/>
          <w:szCs w:val="18"/>
          <w:lang w:eastAsia="it-IT"/>
        </w:rPr>
      </w:pPr>
    </w:p>
    <w:p w:rsidR="005E3753" w:rsidRPr="00347599" w:rsidRDefault="005E3753" w:rsidP="005E3753">
      <w:pPr>
        <w:spacing w:after="0" w:line="240" w:lineRule="auto"/>
        <w:jc w:val="center"/>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CHIEDE</w:t>
      </w:r>
    </w:p>
    <w:p w:rsidR="005E3753" w:rsidRPr="00347599" w:rsidRDefault="005E3753" w:rsidP="005E3753">
      <w:pPr>
        <w:spacing w:after="0" w:line="240" w:lineRule="auto"/>
        <w:rPr>
          <w:rFonts w:ascii="Times New Roman" w:eastAsia="Times New Roman" w:hAnsi="Times New Roman" w:cs="Times New Roman"/>
          <w:sz w:val="18"/>
          <w:szCs w:val="18"/>
          <w:lang w:eastAsia="it-IT"/>
        </w:rPr>
      </w:pPr>
    </w:p>
    <w:p w:rsidR="005E3753" w:rsidRPr="00347599" w:rsidRDefault="005E3753" w:rsidP="005E3753">
      <w:pPr>
        <w:spacing w:after="0" w:line="240" w:lineRule="auto"/>
        <w:jc w:val="both"/>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di essere ammesso a partecipare alla gara in oggetto ed a tal fine, ai sensi degli articoli 46,47 e 48 del D.P.R. 28 dicembre 2000 n. 445, consapevole delle sanzioni penali previste dall’articolo 76 del medesimo decreto, per le ipotesi di falsità in atti e dichiarazioni mendaci ivi indicate</w:t>
      </w:r>
    </w:p>
    <w:p w:rsidR="005E3753" w:rsidRPr="00347599" w:rsidRDefault="005E3753" w:rsidP="005E3753">
      <w:pPr>
        <w:spacing w:after="0" w:line="240" w:lineRule="auto"/>
        <w:jc w:val="both"/>
        <w:rPr>
          <w:rFonts w:ascii="Times New Roman" w:eastAsia="Times New Roman" w:hAnsi="Times New Roman" w:cs="Times New Roman"/>
          <w:sz w:val="18"/>
          <w:szCs w:val="18"/>
          <w:lang w:eastAsia="it-IT"/>
        </w:rPr>
      </w:pPr>
    </w:p>
    <w:p w:rsidR="005E3753" w:rsidRPr="00347599" w:rsidRDefault="005E3753" w:rsidP="005E3753">
      <w:pPr>
        <w:spacing w:after="0" w:line="240" w:lineRule="auto"/>
        <w:jc w:val="center"/>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DICHIARA</w:t>
      </w:r>
    </w:p>
    <w:p w:rsidR="005E3753" w:rsidRPr="00347599" w:rsidRDefault="005E3753" w:rsidP="005E3753">
      <w:pPr>
        <w:spacing w:after="0" w:line="240" w:lineRule="auto"/>
        <w:rPr>
          <w:rFonts w:ascii="Times New Roman" w:eastAsia="Times New Roman" w:hAnsi="Times New Roman" w:cs="Times New Roman"/>
          <w:sz w:val="18"/>
          <w:szCs w:val="18"/>
          <w:lang w:eastAsia="it-IT"/>
        </w:rPr>
      </w:pPr>
    </w:p>
    <w:p w:rsidR="005E3753" w:rsidRPr="00347599" w:rsidRDefault="005E3753" w:rsidP="005E3753">
      <w:pPr>
        <w:pStyle w:val="Paragrafoelenco"/>
        <w:numPr>
          <w:ilvl w:val="0"/>
          <w:numId w:val="4"/>
        </w:numPr>
        <w:spacing w:after="0" w:line="240" w:lineRule="auto"/>
        <w:jc w:val="both"/>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di essere interessato all’acquisto dell’unità immobiliare ad uso commerciale unitamente ad un posto auto individuati al “Lotto Unico” del predetto Avviso pubblico;</w:t>
      </w:r>
    </w:p>
    <w:p w:rsidR="005E3753" w:rsidRPr="00347599" w:rsidRDefault="005E3753" w:rsidP="005E3753">
      <w:pPr>
        <w:pStyle w:val="Paragrafoelenco"/>
        <w:numPr>
          <w:ilvl w:val="0"/>
          <w:numId w:val="4"/>
        </w:numPr>
        <w:spacing w:after="0" w:line="240" w:lineRule="auto"/>
        <w:jc w:val="both"/>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di aver preso attenta ed integrale visione delle condizioni contenute nel predetto avviso pubblico avente ad oggetto l’alienazione dell’unità immobiliare ad uso commerciale unitamente ad un posto auto e di accettare incondizionatamente tutte le norme e le condizioni contenute e/o in esso richiamate;</w:t>
      </w:r>
    </w:p>
    <w:p w:rsidR="005E3753" w:rsidRPr="00347599" w:rsidRDefault="005E3753" w:rsidP="005E3753">
      <w:pPr>
        <w:pStyle w:val="Paragrafoelenco"/>
        <w:numPr>
          <w:ilvl w:val="0"/>
          <w:numId w:val="4"/>
        </w:numPr>
        <w:spacing w:after="0" w:line="240" w:lineRule="auto"/>
        <w:jc w:val="both"/>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di essersi recato a visionare l’unità immobiliare ad uso commerciale unitamente ad un posto auto, e di aver preso esatta conoscenza e di accettare integralmente la situazione di fatto e di diritto degli immobili individuati al “Lotto Unico” e di averli giudicati di valore tale da consentire la presentazione dell’offerta;</w:t>
      </w:r>
    </w:p>
    <w:p w:rsidR="005E3753" w:rsidRPr="00347599" w:rsidRDefault="005E3753" w:rsidP="005E3753">
      <w:pPr>
        <w:pStyle w:val="Paragrafoelenco"/>
        <w:numPr>
          <w:ilvl w:val="0"/>
          <w:numId w:val="4"/>
        </w:numPr>
        <w:spacing w:after="0" w:line="240" w:lineRule="auto"/>
        <w:jc w:val="both"/>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 xml:space="preserve">di essere a conoscenza che gli immobili individuati al “Lotto Unico” del predetto Avviso pubblico sono oggetto di specifici contratti di locazione che andranno a scadere rispettivamente il 01/06/2022 con riferimento all’esercizio commerciale ed il 09/03/20022 con riferimento al posto auto; </w:t>
      </w:r>
    </w:p>
    <w:p w:rsidR="005E3753" w:rsidRPr="00347599" w:rsidRDefault="005E3753" w:rsidP="005E3753">
      <w:pPr>
        <w:pStyle w:val="Paragrafoelenco"/>
        <w:numPr>
          <w:ilvl w:val="0"/>
          <w:numId w:val="4"/>
        </w:numPr>
        <w:spacing w:after="0" w:line="240" w:lineRule="auto"/>
        <w:jc w:val="both"/>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di essere a conoscenza delle caratteristiche di destinazione dell’unità immobiliare ad uso commerciale unitamente ad un posto auto;</w:t>
      </w:r>
    </w:p>
    <w:p w:rsidR="005E3753" w:rsidRPr="00347599" w:rsidRDefault="005E3753" w:rsidP="005E3753">
      <w:pPr>
        <w:pStyle w:val="Paragrafoelenco"/>
        <w:numPr>
          <w:ilvl w:val="0"/>
          <w:numId w:val="4"/>
        </w:numPr>
        <w:spacing w:after="0" w:line="240" w:lineRule="auto"/>
        <w:jc w:val="both"/>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di aver preso compiutamente visione della Relazione di stima resa dall’Agenzia delle Entrate sull’unità immobiliare ad uso commerciale unitamente ad un posto auto e di essere consapevole di formulare offerta “a corpo” per l’acquisto degli immobili sopra descritti, nonché di essere a conoscenza dello stato di fatto e di diritto in cui essi si trovano, che si accettano senza riserve, con particolare riferimento alla situazione amministrativa, urbanistica, catastale e manutentiva;</w:t>
      </w:r>
    </w:p>
    <w:p w:rsidR="005E3753" w:rsidRPr="00347599" w:rsidRDefault="005E3753" w:rsidP="005E3753">
      <w:pPr>
        <w:pStyle w:val="Paragrafoelenco"/>
        <w:numPr>
          <w:ilvl w:val="0"/>
          <w:numId w:val="4"/>
        </w:numPr>
        <w:spacing w:after="0" w:line="240" w:lineRule="auto"/>
        <w:jc w:val="both"/>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di aver preso conoscenza e di accettare il fatto che l’aggiudicazione del “Lotto Unico” non produce alcun effetto traslativo e che tale effetto si realizzerà solamente con la stipula del contratto di compravendita con il contestuale pagamento del prezzo di acquisto;</w:t>
      </w:r>
    </w:p>
    <w:p w:rsidR="005E3753" w:rsidRPr="00347599" w:rsidRDefault="005E3753" w:rsidP="005E3753">
      <w:pPr>
        <w:pStyle w:val="Paragrafoelenco"/>
        <w:numPr>
          <w:ilvl w:val="0"/>
          <w:numId w:val="4"/>
        </w:numPr>
        <w:spacing w:after="0" w:line="240" w:lineRule="auto"/>
        <w:jc w:val="both"/>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 xml:space="preserve">di non essere interdetto, inabilitato o fallito e che non sono in corso procedimenti per la dichiarazione di una di tali situazioni, fatte salve le disposizioni di cui all’art. 186-bis del R.D.  n. 267/1942, modificato dall’art. 33 comma 1, </w:t>
      </w:r>
      <w:proofErr w:type="spellStart"/>
      <w:r w:rsidRPr="00347599">
        <w:rPr>
          <w:rFonts w:ascii="Times New Roman" w:eastAsia="Times New Roman" w:hAnsi="Times New Roman" w:cs="Times New Roman"/>
          <w:sz w:val="18"/>
          <w:szCs w:val="18"/>
          <w:lang w:eastAsia="it-IT"/>
        </w:rPr>
        <w:t>lett</w:t>
      </w:r>
      <w:proofErr w:type="spellEnd"/>
      <w:r w:rsidRPr="00347599">
        <w:rPr>
          <w:rFonts w:ascii="Times New Roman" w:eastAsia="Times New Roman" w:hAnsi="Times New Roman" w:cs="Times New Roman"/>
          <w:sz w:val="18"/>
          <w:szCs w:val="18"/>
          <w:lang w:eastAsia="it-IT"/>
        </w:rPr>
        <w:t xml:space="preserve">. h), </w:t>
      </w:r>
      <w:proofErr w:type="spellStart"/>
      <w:r w:rsidRPr="00347599">
        <w:rPr>
          <w:rFonts w:ascii="Times New Roman" w:eastAsia="Times New Roman" w:hAnsi="Times New Roman" w:cs="Times New Roman"/>
          <w:sz w:val="18"/>
          <w:szCs w:val="18"/>
          <w:lang w:eastAsia="it-IT"/>
        </w:rPr>
        <w:t>deld.l</w:t>
      </w:r>
      <w:proofErr w:type="spellEnd"/>
      <w:r w:rsidRPr="00347599">
        <w:rPr>
          <w:rFonts w:ascii="Times New Roman" w:eastAsia="Times New Roman" w:hAnsi="Times New Roman" w:cs="Times New Roman"/>
          <w:sz w:val="18"/>
          <w:szCs w:val="18"/>
          <w:lang w:eastAsia="it-IT"/>
        </w:rPr>
        <w:t xml:space="preserve">. 83/2012 e di non essere destinatario di provvedimenti giudiziari che applicano le sanzioni amministrative di cui al </w:t>
      </w:r>
      <w:proofErr w:type="spellStart"/>
      <w:r w:rsidRPr="00347599">
        <w:rPr>
          <w:rFonts w:ascii="Times New Roman" w:eastAsia="Times New Roman" w:hAnsi="Times New Roman" w:cs="Times New Roman"/>
          <w:sz w:val="18"/>
          <w:szCs w:val="18"/>
          <w:lang w:eastAsia="it-IT"/>
        </w:rPr>
        <w:t>D.Lgs</w:t>
      </w:r>
      <w:proofErr w:type="spellEnd"/>
      <w:r w:rsidRPr="00347599">
        <w:rPr>
          <w:rFonts w:ascii="Times New Roman" w:eastAsia="Times New Roman" w:hAnsi="Times New Roman" w:cs="Times New Roman"/>
          <w:sz w:val="18"/>
          <w:szCs w:val="18"/>
          <w:lang w:eastAsia="it-IT"/>
        </w:rPr>
        <w:t xml:space="preserve"> 231/2001;</w:t>
      </w:r>
    </w:p>
    <w:p w:rsidR="005E3753" w:rsidRPr="00347599" w:rsidRDefault="005E3753" w:rsidP="005E3753">
      <w:pPr>
        <w:pStyle w:val="Paragrafoelenco"/>
        <w:numPr>
          <w:ilvl w:val="0"/>
          <w:numId w:val="4"/>
        </w:numPr>
        <w:spacing w:after="0" w:line="240" w:lineRule="auto"/>
        <w:jc w:val="both"/>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di non essere incorso nel divieto di concludere contratti con Pubbliche Amministrazioni, ai sensi dell’art. 10 della Legge n. 575 del 31.05.1965 e successive modifiche ed integrazioni;</w:t>
      </w:r>
    </w:p>
    <w:p w:rsidR="005E3753" w:rsidRPr="00347599" w:rsidRDefault="005E3753" w:rsidP="005E3753">
      <w:pPr>
        <w:pStyle w:val="Paragrafoelenco"/>
        <w:numPr>
          <w:ilvl w:val="0"/>
          <w:numId w:val="4"/>
        </w:numPr>
        <w:tabs>
          <w:tab w:val="left" w:pos="1134"/>
        </w:tabs>
        <w:spacing w:after="0" w:line="240" w:lineRule="auto"/>
        <w:jc w:val="both"/>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di trovarsi nel libero e pieno godimento dei propri diritti civili;</w:t>
      </w:r>
    </w:p>
    <w:p w:rsidR="005E3753" w:rsidRPr="00347599" w:rsidRDefault="005E3753" w:rsidP="005E3753">
      <w:pPr>
        <w:pStyle w:val="Paragrafoelenco"/>
        <w:numPr>
          <w:ilvl w:val="0"/>
          <w:numId w:val="4"/>
        </w:numPr>
        <w:tabs>
          <w:tab w:val="left" w:pos="1134"/>
        </w:tabs>
        <w:spacing w:after="0" w:line="240" w:lineRule="auto"/>
        <w:jc w:val="both"/>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di non avere procedimenti penali in corso;</w:t>
      </w:r>
    </w:p>
    <w:p w:rsidR="005E3753" w:rsidRPr="00347599" w:rsidRDefault="005E3753" w:rsidP="005E3753">
      <w:pPr>
        <w:pStyle w:val="Paragrafoelenco"/>
        <w:numPr>
          <w:ilvl w:val="0"/>
          <w:numId w:val="4"/>
        </w:numPr>
        <w:tabs>
          <w:tab w:val="left" w:pos="1134"/>
        </w:tabs>
        <w:spacing w:after="0" w:line="240" w:lineRule="auto"/>
        <w:jc w:val="both"/>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 xml:space="preserve">di non essere incorso nella pronuncia di sentenza di condanna con il beneficio della non menzione ovvero nella irrogazione di pene patteggiate ovvero annotazioni di sentenze, ancorché non definitive, relative ai reati che incidano sulla moralità professionale o per delitti finanziari; </w:t>
      </w:r>
    </w:p>
    <w:p w:rsidR="005E3753" w:rsidRPr="00347599" w:rsidRDefault="005E3753" w:rsidP="005E3753">
      <w:pPr>
        <w:pStyle w:val="Paragrafoelenco"/>
        <w:numPr>
          <w:ilvl w:val="0"/>
          <w:numId w:val="4"/>
        </w:numPr>
        <w:tabs>
          <w:tab w:val="left" w:pos="1134"/>
        </w:tabs>
        <w:spacing w:after="0" w:line="240" w:lineRule="auto"/>
        <w:jc w:val="both"/>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di non essere stato sottoposto, negli ultimi cinque anni, alla misura di prevenzione della sorveglianza speciale;</w:t>
      </w:r>
    </w:p>
    <w:p w:rsidR="005E3753" w:rsidRPr="00347599" w:rsidRDefault="005E3753" w:rsidP="005E3753">
      <w:pPr>
        <w:pStyle w:val="Paragrafoelenco"/>
        <w:numPr>
          <w:ilvl w:val="0"/>
          <w:numId w:val="4"/>
        </w:numPr>
        <w:tabs>
          <w:tab w:val="left" w:pos="1134"/>
        </w:tabs>
        <w:spacing w:after="0" w:line="240" w:lineRule="auto"/>
        <w:jc w:val="both"/>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di non essersi reso gravemente colpevole, nell’ultimo anno, di false dichiarazioni in merito a requisiti e condizioni rilevanti per la partecipazione alle procedure di gara ad evidenza pubblica;</w:t>
      </w:r>
    </w:p>
    <w:p w:rsidR="005E3753" w:rsidRPr="00347599" w:rsidRDefault="005E3753" w:rsidP="005E3753">
      <w:pPr>
        <w:pStyle w:val="Paragrafoelenco"/>
        <w:numPr>
          <w:ilvl w:val="0"/>
          <w:numId w:val="4"/>
        </w:numPr>
        <w:tabs>
          <w:tab w:val="left" w:pos="1134"/>
        </w:tabs>
        <w:spacing w:after="0" w:line="240" w:lineRule="auto"/>
        <w:jc w:val="both"/>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di non essere sottoposto a misure di prevenzione o a procedimenti per l’applicazione di una delle misure previste dalla normativa contro la criminalità mafiosa;</w:t>
      </w:r>
    </w:p>
    <w:p w:rsidR="005E3753" w:rsidRPr="00347599" w:rsidRDefault="005E3753" w:rsidP="005E3753">
      <w:pPr>
        <w:pStyle w:val="Paragrafoelenco"/>
        <w:numPr>
          <w:ilvl w:val="0"/>
          <w:numId w:val="4"/>
        </w:numPr>
        <w:tabs>
          <w:tab w:val="left" w:pos="1134"/>
        </w:tabs>
        <w:spacing w:after="0" w:line="240" w:lineRule="auto"/>
        <w:jc w:val="both"/>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di non essere incorso in alcuno dei divieti a comprare stabiliti dall’art. 1471 del Codice Civile;</w:t>
      </w:r>
    </w:p>
    <w:p w:rsidR="005E3753" w:rsidRPr="00347599" w:rsidRDefault="005E3753" w:rsidP="005E3753">
      <w:pPr>
        <w:pStyle w:val="Paragrafoelenco"/>
        <w:numPr>
          <w:ilvl w:val="0"/>
          <w:numId w:val="4"/>
        </w:numPr>
        <w:tabs>
          <w:tab w:val="left" w:pos="1134"/>
        </w:tabs>
        <w:spacing w:after="0" w:line="240" w:lineRule="auto"/>
        <w:jc w:val="both"/>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di essere in regola con il pagamento delle imposte e tasse e dei contributi previdenziali ed assistenziali, secondo la legislazione italiana;</w:t>
      </w:r>
    </w:p>
    <w:p w:rsidR="005E3753" w:rsidRPr="00347599" w:rsidRDefault="005E3753" w:rsidP="005E3753">
      <w:pPr>
        <w:pStyle w:val="Paragrafoelenco"/>
        <w:numPr>
          <w:ilvl w:val="0"/>
          <w:numId w:val="4"/>
        </w:numPr>
        <w:tabs>
          <w:tab w:val="left" w:pos="1134"/>
        </w:tabs>
        <w:spacing w:after="0" w:line="240" w:lineRule="auto"/>
        <w:jc w:val="both"/>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 xml:space="preserve"> di avere preso conoscenza e di accettare che qualsiasi onere, costo e spesa (ivi incluse imposte, tasse e spese notarili) relativi alla vendita dell’unità immobiliare ad uso commerciale unitamente ad un posto auto saranno totalmente a carico dell’acquirente e di impegnarsi ad assumere incondizionatamente  tutte le spese inerenti e conseguenti alla procedura di gara ed alla stipula dell’atto di compravendita come previsto nell’Avviso Pubblico (tecniche, catastali, di qualificazione energetica, contrattuali, notarili, di registrazione, di trascrizione, volture e conseguenziali come per legge);</w:t>
      </w:r>
    </w:p>
    <w:p w:rsidR="005E3753" w:rsidRPr="00347599" w:rsidRDefault="005E3753" w:rsidP="005E3753">
      <w:pPr>
        <w:pStyle w:val="Paragrafoelenco"/>
        <w:numPr>
          <w:ilvl w:val="0"/>
          <w:numId w:val="4"/>
        </w:numPr>
        <w:tabs>
          <w:tab w:val="left" w:pos="1134"/>
        </w:tabs>
        <w:spacing w:after="0" w:line="240" w:lineRule="auto"/>
        <w:jc w:val="both"/>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 xml:space="preserve">di avere preso conoscenza e di accettare il fatto che, in caso di aggiudicazione del “Lotto Unico” oggetto della vendita dell’unità immobiliare ad uso commerciale unitamente ad un posto auto, la mancata sottoscrizione del contratto di compravendita per fatto dell’aggiudicatario ed il mancato pagamento del prezzo di acquisto, comporteranno la decadenza dal diritto all’acquisto e la conseguente perdita del diritto alla ripetizione del deposito cauzionale infruttifero; </w:t>
      </w:r>
    </w:p>
    <w:p w:rsidR="005E3753" w:rsidRPr="00347599" w:rsidRDefault="005E3753" w:rsidP="005E3753">
      <w:pPr>
        <w:pStyle w:val="Paragrafoelenco"/>
        <w:numPr>
          <w:ilvl w:val="0"/>
          <w:numId w:val="4"/>
        </w:numPr>
        <w:tabs>
          <w:tab w:val="left" w:pos="1134"/>
        </w:tabs>
        <w:spacing w:after="0" w:line="240" w:lineRule="auto"/>
        <w:jc w:val="both"/>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di impegnarsi a mantenere valida e vincolante l’offerta ed a versare il prezzo offerto e quant’altro dovuto al momento della stipula del contratto di compravendita, secondo le modalità ed i termini indicati nell’avviso pubblico, pena l’incameramento del deposito cauzionale e fatto salvo il diritto al risarcimento del maggiore danno da parte dell’aggiudicatrice;</w:t>
      </w:r>
    </w:p>
    <w:p w:rsidR="005E3753" w:rsidRPr="00347599" w:rsidRDefault="005E3753" w:rsidP="005E3753">
      <w:pPr>
        <w:pStyle w:val="Paragrafoelenco"/>
        <w:numPr>
          <w:ilvl w:val="0"/>
          <w:numId w:val="4"/>
        </w:numPr>
        <w:tabs>
          <w:tab w:val="left" w:pos="1134"/>
        </w:tabs>
        <w:spacing w:after="0" w:line="240" w:lineRule="auto"/>
        <w:jc w:val="both"/>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di aver preso conoscenza dell’informativa ai sensi del Regolamento UE 2016/679 e che, quindi, i dati personali saranno trattati, con le modalità e per finalità ivi indicate;</w:t>
      </w:r>
    </w:p>
    <w:p w:rsidR="005E3753" w:rsidRPr="00347599" w:rsidRDefault="005E3753" w:rsidP="005E3753">
      <w:pPr>
        <w:pStyle w:val="Paragrafoelenco"/>
        <w:numPr>
          <w:ilvl w:val="0"/>
          <w:numId w:val="4"/>
        </w:numPr>
        <w:tabs>
          <w:tab w:val="left" w:pos="1134"/>
        </w:tabs>
        <w:spacing w:after="0" w:line="240" w:lineRule="auto"/>
        <w:jc w:val="both"/>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di essere consapevole che qualora fosse accertata la non veridicità del contenuto delle dichiarazioni rese, il contratto di compravendita non potrà essere stipulato  ovvero, se già rogato, lo stesso potrà essere risolto ai sensi dell’art. 1456 c.c.</w:t>
      </w:r>
    </w:p>
    <w:p w:rsidR="005E3753" w:rsidRPr="00347599" w:rsidRDefault="005E3753" w:rsidP="005E3753">
      <w:pPr>
        <w:pStyle w:val="Paragrafoelenco"/>
        <w:spacing w:after="0" w:line="240" w:lineRule="auto"/>
        <w:ind w:left="1080"/>
        <w:jc w:val="both"/>
        <w:rPr>
          <w:rFonts w:ascii="Times New Roman" w:eastAsia="Times New Roman" w:hAnsi="Times New Roman" w:cs="Times New Roman"/>
          <w:sz w:val="18"/>
          <w:szCs w:val="18"/>
          <w:lang w:eastAsia="it-IT"/>
        </w:rPr>
      </w:pPr>
    </w:p>
    <w:p w:rsidR="005E3753" w:rsidRPr="00347599" w:rsidRDefault="005E3753" w:rsidP="005E3753">
      <w:pPr>
        <w:spacing w:after="0" w:line="240" w:lineRule="auto"/>
        <w:jc w:val="center"/>
        <w:rPr>
          <w:rFonts w:ascii="Times New Roman" w:eastAsia="Times New Roman" w:hAnsi="Times New Roman" w:cs="Times New Roman"/>
          <w:sz w:val="18"/>
          <w:szCs w:val="18"/>
          <w:lang w:eastAsia="it-IT"/>
        </w:rPr>
      </w:pPr>
    </w:p>
    <w:p w:rsidR="005E3753" w:rsidRPr="00347599" w:rsidRDefault="005E3753" w:rsidP="005E3753">
      <w:pPr>
        <w:tabs>
          <w:tab w:val="left" w:pos="475"/>
        </w:tabs>
        <w:spacing w:after="0" w:line="240" w:lineRule="auto"/>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Luogo e data________________</w:t>
      </w:r>
    </w:p>
    <w:p w:rsidR="005E3753" w:rsidRPr="00347599" w:rsidRDefault="005E3753" w:rsidP="005E3753">
      <w:pPr>
        <w:tabs>
          <w:tab w:val="left" w:pos="475"/>
        </w:tabs>
        <w:spacing w:after="0" w:line="240" w:lineRule="auto"/>
        <w:rPr>
          <w:rFonts w:ascii="Times New Roman" w:eastAsia="Times New Roman" w:hAnsi="Times New Roman" w:cs="Times New Roman"/>
          <w:sz w:val="18"/>
          <w:szCs w:val="18"/>
          <w:lang w:eastAsia="it-IT"/>
        </w:rPr>
      </w:pPr>
    </w:p>
    <w:p w:rsidR="005E3753" w:rsidRPr="00347599" w:rsidRDefault="005E3753" w:rsidP="005E3753">
      <w:pPr>
        <w:tabs>
          <w:tab w:val="left" w:pos="475"/>
        </w:tabs>
        <w:spacing w:after="0" w:line="240" w:lineRule="auto"/>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ab/>
      </w:r>
      <w:r w:rsidRPr="00347599">
        <w:rPr>
          <w:rFonts w:ascii="Times New Roman" w:eastAsia="Times New Roman" w:hAnsi="Times New Roman" w:cs="Times New Roman"/>
          <w:sz w:val="18"/>
          <w:szCs w:val="18"/>
          <w:lang w:eastAsia="it-IT"/>
        </w:rPr>
        <w:tab/>
      </w:r>
      <w:r w:rsidRPr="00347599">
        <w:rPr>
          <w:rFonts w:ascii="Times New Roman" w:eastAsia="Times New Roman" w:hAnsi="Times New Roman" w:cs="Times New Roman"/>
          <w:sz w:val="18"/>
          <w:szCs w:val="18"/>
          <w:lang w:eastAsia="it-IT"/>
        </w:rPr>
        <w:tab/>
      </w:r>
      <w:r w:rsidRPr="00347599">
        <w:rPr>
          <w:rFonts w:ascii="Times New Roman" w:eastAsia="Times New Roman" w:hAnsi="Times New Roman" w:cs="Times New Roman"/>
          <w:sz w:val="18"/>
          <w:szCs w:val="18"/>
          <w:lang w:eastAsia="it-IT"/>
        </w:rPr>
        <w:tab/>
      </w:r>
      <w:r w:rsidRPr="00347599">
        <w:rPr>
          <w:rFonts w:ascii="Times New Roman" w:eastAsia="Times New Roman" w:hAnsi="Times New Roman" w:cs="Times New Roman"/>
          <w:sz w:val="18"/>
          <w:szCs w:val="18"/>
          <w:lang w:eastAsia="it-IT"/>
        </w:rPr>
        <w:tab/>
      </w:r>
      <w:r w:rsidRPr="00347599">
        <w:rPr>
          <w:rFonts w:ascii="Times New Roman" w:eastAsia="Times New Roman" w:hAnsi="Times New Roman" w:cs="Times New Roman"/>
          <w:sz w:val="18"/>
          <w:szCs w:val="18"/>
          <w:lang w:eastAsia="it-IT"/>
        </w:rPr>
        <w:tab/>
      </w:r>
      <w:r w:rsidRPr="00347599">
        <w:rPr>
          <w:rFonts w:ascii="Times New Roman" w:eastAsia="Times New Roman" w:hAnsi="Times New Roman" w:cs="Times New Roman"/>
          <w:sz w:val="18"/>
          <w:szCs w:val="18"/>
          <w:lang w:eastAsia="it-IT"/>
        </w:rPr>
        <w:tab/>
      </w:r>
      <w:r w:rsidRPr="00347599">
        <w:rPr>
          <w:rFonts w:ascii="Times New Roman" w:eastAsia="Times New Roman" w:hAnsi="Times New Roman" w:cs="Times New Roman"/>
          <w:sz w:val="18"/>
          <w:szCs w:val="18"/>
          <w:lang w:eastAsia="it-IT"/>
        </w:rPr>
        <w:tab/>
      </w:r>
      <w:r w:rsidRPr="00347599">
        <w:rPr>
          <w:rFonts w:ascii="Times New Roman" w:eastAsia="Times New Roman" w:hAnsi="Times New Roman" w:cs="Times New Roman"/>
          <w:sz w:val="18"/>
          <w:szCs w:val="18"/>
          <w:lang w:eastAsia="it-IT"/>
        </w:rPr>
        <w:tab/>
      </w:r>
      <w:r w:rsidRPr="00347599">
        <w:rPr>
          <w:rFonts w:ascii="Times New Roman" w:eastAsia="Times New Roman" w:hAnsi="Times New Roman" w:cs="Times New Roman"/>
          <w:sz w:val="18"/>
          <w:szCs w:val="18"/>
          <w:lang w:eastAsia="it-IT"/>
        </w:rPr>
        <w:tab/>
        <w:t xml:space="preserve"> In Fede</w:t>
      </w:r>
    </w:p>
    <w:p w:rsidR="005E3753" w:rsidRPr="00347599" w:rsidRDefault="005E3753" w:rsidP="005E3753">
      <w:pPr>
        <w:tabs>
          <w:tab w:val="left" w:pos="475"/>
        </w:tabs>
        <w:spacing w:after="0" w:line="240" w:lineRule="auto"/>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ab/>
      </w:r>
      <w:r w:rsidRPr="00347599">
        <w:rPr>
          <w:rFonts w:ascii="Times New Roman" w:eastAsia="Times New Roman" w:hAnsi="Times New Roman" w:cs="Times New Roman"/>
          <w:sz w:val="18"/>
          <w:szCs w:val="18"/>
          <w:lang w:eastAsia="it-IT"/>
        </w:rPr>
        <w:tab/>
      </w:r>
      <w:r w:rsidRPr="00347599">
        <w:rPr>
          <w:rFonts w:ascii="Times New Roman" w:eastAsia="Times New Roman" w:hAnsi="Times New Roman" w:cs="Times New Roman"/>
          <w:sz w:val="18"/>
          <w:szCs w:val="18"/>
          <w:lang w:eastAsia="it-IT"/>
        </w:rPr>
        <w:tab/>
      </w:r>
      <w:r w:rsidRPr="00347599">
        <w:rPr>
          <w:rFonts w:ascii="Times New Roman" w:eastAsia="Times New Roman" w:hAnsi="Times New Roman" w:cs="Times New Roman"/>
          <w:sz w:val="18"/>
          <w:szCs w:val="18"/>
          <w:lang w:eastAsia="it-IT"/>
        </w:rPr>
        <w:tab/>
      </w:r>
      <w:r w:rsidRPr="00347599">
        <w:rPr>
          <w:rFonts w:ascii="Times New Roman" w:eastAsia="Times New Roman" w:hAnsi="Times New Roman" w:cs="Times New Roman"/>
          <w:sz w:val="18"/>
          <w:szCs w:val="18"/>
          <w:lang w:eastAsia="it-IT"/>
        </w:rPr>
        <w:tab/>
      </w:r>
      <w:r w:rsidRPr="00347599">
        <w:rPr>
          <w:rFonts w:ascii="Times New Roman" w:eastAsia="Times New Roman" w:hAnsi="Times New Roman" w:cs="Times New Roman"/>
          <w:sz w:val="18"/>
          <w:szCs w:val="18"/>
          <w:lang w:eastAsia="it-IT"/>
        </w:rPr>
        <w:tab/>
      </w:r>
      <w:r w:rsidRPr="00347599">
        <w:rPr>
          <w:rFonts w:ascii="Times New Roman" w:eastAsia="Times New Roman" w:hAnsi="Times New Roman" w:cs="Times New Roman"/>
          <w:sz w:val="18"/>
          <w:szCs w:val="18"/>
          <w:lang w:eastAsia="it-IT"/>
        </w:rPr>
        <w:tab/>
      </w:r>
      <w:r w:rsidRPr="00347599">
        <w:rPr>
          <w:rFonts w:ascii="Times New Roman" w:eastAsia="Times New Roman" w:hAnsi="Times New Roman" w:cs="Times New Roman"/>
          <w:sz w:val="18"/>
          <w:szCs w:val="18"/>
          <w:lang w:eastAsia="it-IT"/>
        </w:rPr>
        <w:tab/>
        <w:t xml:space="preserve"> </w:t>
      </w:r>
      <w:r>
        <w:rPr>
          <w:rFonts w:ascii="Times New Roman" w:eastAsia="Times New Roman" w:hAnsi="Times New Roman" w:cs="Times New Roman"/>
          <w:sz w:val="18"/>
          <w:szCs w:val="18"/>
          <w:lang w:eastAsia="it-IT"/>
        </w:rPr>
        <w:t xml:space="preserve">                </w:t>
      </w:r>
      <w:r w:rsidRPr="00347599">
        <w:rPr>
          <w:rFonts w:ascii="Times New Roman" w:eastAsia="Times New Roman" w:hAnsi="Times New Roman" w:cs="Times New Roman"/>
          <w:sz w:val="18"/>
          <w:szCs w:val="18"/>
          <w:lang w:eastAsia="it-IT"/>
        </w:rPr>
        <w:t>(firma leggibile e per esteso)</w:t>
      </w:r>
    </w:p>
    <w:p w:rsidR="005E3753" w:rsidRPr="00347599" w:rsidRDefault="005E3753" w:rsidP="005E3753">
      <w:pPr>
        <w:spacing w:after="0" w:line="240" w:lineRule="auto"/>
        <w:jc w:val="center"/>
        <w:rPr>
          <w:rFonts w:ascii="Times New Roman" w:eastAsia="Times New Roman" w:hAnsi="Times New Roman" w:cs="Times New Roman"/>
          <w:sz w:val="18"/>
          <w:szCs w:val="18"/>
          <w:lang w:eastAsia="it-IT"/>
        </w:rPr>
      </w:pPr>
    </w:p>
    <w:p w:rsidR="005E3753" w:rsidRDefault="005E3753" w:rsidP="005E3753">
      <w:pPr>
        <w:rPr>
          <w:rFonts w:ascii="Times New Roman" w:eastAsia="Times New Roman" w:hAnsi="Times New Roman" w:cs="Times New Roman"/>
          <w:sz w:val="18"/>
          <w:szCs w:val="18"/>
          <w:lang w:eastAsia="it-IT"/>
        </w:rPr>
      </w:pPr>
    </w:p>
    <w:p w:rsidR="005E3753" w:rsidRPr="00347599" w:rsidRDefault="005E3753" w:rsidP="005E3753">
      <w:pPr>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Avvertenza: nel caso di partecipazione congiunta la presente dichiarazione dovrà essere resa e firmata distintamente da tutti i soggetti e tutte le dichiarazioni dovranno essere inserite nella BUSTA A)</w:t>
      </w:r>
    </w:p>
    <w:p w:rsidR="005E3753" w:rsidRPr="00347599" w:rsidRDefault="005E3753" w:rsidP="005E3753">
      <w:pPr>
        <w:rPr>
          <w:rFonts w:ascii="Times New Roman" w:eastAsia="Times New Roman" w:hAnsi="Times New Roman" w:cs="Times New Roman"/>
          <w:sz w:val="18"/>
          <w:szCs w:val="18"/>
          <w:lang w:eastAsia="it-IT"/>
        </w:rPr>
      </w:pPr>
    </w:p>
    <w:p w:rsidR="005E3753" w:rsidRDefault="005E3753" w:rsidP="005E3753">
      <w:pPr>
        <w:spacing w:after="0"/>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Allegare:</w:t>
      </w:r>
    </w:p>
    <w:p w:rsidR="005E3753" w:rsidRPr="00347599" w:rsidRDefault="005E3753" w:rsidP="005E3753">
      <w:pPr>
        <w:spacing w:after="0"/>
        <w:rPr>
          <w:rFonts w:ascii="Times New Roman" w:eastAsia="Times New Roman" w:hAnsi="Times New Roman" w:cs="Times New Roman"/>
          <w:sz w:val="18"/>
          <w:szCs w:val="18"/>
          <w:lang w:eastAsia="it-IT"/>
        </w:rPr>
      </w:pPr>
      <w:r w:rsidRPr="00347599">
        <w:rPr>
          <w:rFonts w:ascii="Times New Roman" w:eastAsia="Times New Roman" w:hAnsi="Times New Roman" w:cs="Times New Roman"/>
          <w:sz w:val="18"/>
          <w:szCs w:val="18"/>
          <w:lang w:eastAsia="it-IT"/>
        </w:rPr>
        <w:t xml:space="preserve">Fotocopia di un documento di identità in corso di validità del firmatario o </w:t>
      </w:r>
      <w:r>
        <w:rPr>
          <w:rFonts w:ascii="Times New Roman" w:eastAsia="Times New Roman" w:hAnsi="Times New Roman" w:cs="Times New Roman"/>
          <w:sz w:val="18"/>
          <w:szCs w:val="18"/>
          <w:lang w:eastAsia="it-IT"/>
        </w:rPr>
        <w:t xml:space="preserve">dei </w:t>
      </w:r>
      <w:r w:rsidRPr="00347599">
        <w:rPr>
          <w:rFonts w:ascii="Times New Roman" w:eastAsia="Times New Roman" w:hAnsi="Times New Roman" w:cs="Times New Roman"/>
          <w:sz w:val="18"/>
          <w:szCs w:val="18"/>
          <w:lang w:eastAsia="it-IT"/>
        </w:rPr>
        <w:t>firmatari.</w:t>
      </w:r>
    </w:p>
    <w:p w:rsidR="005E3753" w:rsidRPr="00347599" w:rsidRDefault="005E3753" w:rsidP="005E3753">
      <w:pPr>
        <w:rPr>
          <w:rFonts w:ascii="Times New Roman" w:eastAsia="Times New Roman" w:hAnsi="Times New Roman" w:cs="Times New Roman"/>
          <w:sz w:val="18"/>
          <w:szCs w:val="18"/>
          <w:lang w:eastAsia="it-IT"/>
        </w:rPr>
      </w:pPr>
    </w:p>
    <w:sectPr w:rsidR="005E3753" w:rsidRPr="00347599" w:rsidSect="007549A1">
      <w:headerReference w:type="default" r:id="rId8"/>
      <w:footerReference w:type="default" r:id="rId9"/>
      <w:headerReference w:type="first" r:id="rId10"/>
      <w:pgSz w:w="12240" w:h="15840"/>
      <w:pgMar w:top="1418" w:right="1134" w:bottom="567" w:left="1134" w:header="720" w:footer="39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ECE" w:rsidRDefault="00677C50">
      <w:pPr>
        <w:spacing w:after="0" w:line="240" w:lineRule="auto"/>
      </w:pPr>
      <w:r>
        <w:separator/>
      </w:r>
    </w:p>
  </w:endnote>
  <w:endnote w:type="continuationSeparator" w:id="0">
    <w:p w:rsidR="000F3ECE" w:rsidRDefault="00677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AC" w:rsidRPr="009F25BB" w:rsidRDefault="00BA1FAF" w:rsidP="009F25BB">
    <w:pPr>
      <w:pStyle w:val="Pidipagina"/>
    </w:pPr>
    <w:r w:rsidRPr="009F25B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ECE" w:rsidRDefault="00677C50">
      <w:pPr>
        <w:spacing w:after="0" w:line="240" w:lineRule="auto"/>
      </w:pPr>
      <w:r>
        <w:separator/>
      </w:r>
    </w:p>
  </w:footnote>
  <w:footnote w:type="continuationSeparator" w:id="0">
    <w:p w:rsidR="000F3ECE" w:rsidRDefault="00677C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AC" w:rsidRPr="004807B1" w:rsidRDefault="00BA1FAF">
    <w:pPr>
      <w:pStyle w:val="Intestazione"/>
      <w:rPr>
        <w:rFonts w:ascii="Arial" w:hAnsi="Arial" w:cs="Arial"/>
        <w:sz w:val="16"/>
        <w:szCs w:val="16"/>
      </w:rPr>
    </w:pPr>
    <w:r w:rsidRPr="004807B1">
      <w:rPr>
        <w:rFonts w:ascii="Arial" w:hAnsi="Arial" w:cs="Arial"/>
        <w:sz w:val="16"/>
        <w:szCs w:val="16"/>
      </w:rPr>
      <w:tab/>
      <w:t xml:space="preserve">     </w:t>
    </w:r>
    <w:r w:rsidRPr="004807B1">
      <w:rPr>
        <w:rFonts w:ascii="Arial" w:hAnsi="Arial" w:cs="Arial"/>
        <w:sz w:val="16"/>
        <w:szCs w:val="16"/>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F54" w:rsidRDefault="005E3753">
    <w:pPr>
      <w:pStyle w:val="Intestazione"/>
    </w:pPr>
  </w:p>
  <w:p w:rsidR="00877F54" w:rsidRDefault="005E3753">
    <w:pPr>
      <w:pStyle w:val="Intestazione"/>
    </w:pPr>
  </w:p>
  <w:p w:rsidR="00877F54" w:rsidRDefault="00BA1FAF">
    <w:pPr>
      <w:pStyle w:val="Intestazione"/>
    </w:pPr>
    <w:r>
      <w:rPr>
        <w:noProof/>
        <w:lang w:val="it-IT"/>
      </w:rPr>
      <w:drawing>
        <wp:anchor distT="0" distB="0" distL="114300" distR="114300" simplePos="0" relativeHeight="251660288" behindDoc="0" locked="0" layoutInCell="1" allowOverlap="1" wp14:anchorId="4D0979D4" wp14:editId="7F939606">
          <wp:simplePos x="0" y="0"/>
          <wp:positionH relativeFrom="column">
            <wp:posOffset>5805805</wp:posOffset>
          </wp:positionH>
          <wp:positionV relativeFrom="paragraph">
            <wp:posOffset>-293370</wp:posOffset>
          </wp:positionV>
          <wp:extent cx="576580" cy="694055"/>
          <wp:effectExtent l="19050" t="19050" r="13970" b="10795"/>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 cy="694055"/>
                  </a:xfrm>
                  <a:prstGeom prst="rect">
                    <a:avLst/>
                  </a:prstGeom>
                  <a:noFill/>
                  <a:ln w="9525">
                    <a:solidFill>
                      <a:srgbClr val="3366FF"/>
                    </a:solidFill>
                    <a:miter lim="800000"/>
                    <a:headEnd/>
                    <a:tailEnd/>
                  </a:ln>
                </pic:spPr>
              </pic:pic>
            </a:graphicData>
          </a:graphic>
          <wp14:sizeRelH relativeFrom="page">
            <wp14:pctWidth>0</wp14:pctWidth>
          </wp14:sizeRelH>
          <wp14:sizeRelV relativeFrom="page">
            <wp14:pctHeight>0</wp14:pctHeight>
          </wp14:sizeRelV>
        </wp:anchor>
      </w:drawing>
    </w:r>
  </w:p>
  <w:p w:rsidR="00677C50" w:rsidRPr="00146B75" w:rsidRDefault="00BA1FAF" w:rsidP="00146B75">
    <w:pPr>
      <w:pStyle w:val="Intestazione"/>
    </w:pPr>
    <w:r>
      <w:rPr>
        <w:noProof/>
        <w:lang w:val="it-IT"/>
      </w:rPr>
      <w:drawing>
        <wp:inline distT="0" distB="0" distL="0" distR="0" wp14:anchorId="5BEF667B" wp14:editId="0A3B51BB">
          <wp:extent cx="2468880" cy="370205"/>
          <wp:effectExtent l="0" t="0" r="7620" b="0"/>
          <wp:docPr id="3" name="Immagine 3" descr="Z:\Work\LOGHI E FIRMA\Scan1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Work\LOGHI E FIRMA\Scan10002.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68880" cy="370205"/>
                  </a:xfrm>
                  <a:prstGeom prst="rect">
                    <a:avLst/>
                  </a:prstGeom>
                  <a:noFill/>
                  <a:ln>
                    <a:noFill/>
                  </a:ln>
                </pic:spPr>
              </pic:pic>
            </a:graphicData>
          </a:graphic>
        </wp:inline>
      </w:drawing>
    </w:r>
    <w:r w:rsidR="00677C50" w:rsidRPr="009C2AEE">
      <w:rPr>
        <w:sz w:val="16"/>
        <w:szCs w:val="16"/>
      </w:rPr>
      <w:t xml:space="preserve">                             </w:t>
    </w:r>
    <w:r w:rsidR="00677C50">
      <w:rPr>
        <w:sz w:val="16"/>
        <w:szCs w:val="16"/>
      </w:rPr>
      <w:t xml:space="preserve">      </w:t>
    </w:r>
  </w:p>
  <w:p w:rsidR="00443373" w:rsidRDefault="00443373">
    <w:pPr>
      <w:pStyle w:val="Intestazione"/>
    </w:pPr>
  </w:p>
  <w:p w:rsidR="00443373" w:rsidRDefault="0044337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2364D"/>
    <w:multiLevelType w:val="hybridMultilevel"/>
    <w:tmpl w:val="6FE29E3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nsid w:val="29C244C0"/>
    <w:multiLevelType w:val="hybridMultilevel"/>
    <w:tmpl w:val="47447B62"/>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51B847EA"/>
    <w:multiLevelType w:val="hybridMultilevel"/>
    <w:tmpl w:val="5636E5DE"/>
    <w:lvl w:ilvl="0" w:tplc="0410000F">
      <w:start w:val="1"/>
      <w:numFmt w:val="decimal"/>
      <w:lvlText w:val="%1."/>
      <w:lvlJc w:val="left"/>
      <w:pPr>
        <w:ind w:left="784" w:hanging="360"/>
      </w:p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3">
    <w:nsid w:val="6F126246"/>
    <w:multiLevelType w:val="hybridMultilevel"/>
    <w:tmpl w:val="C8D2AA72"/>
    <w:lvl w:ilvl="0" w:tplc="5CD6116C">
      <w:start w:val="1"/>
      <w:numFmt w:val="decimal"/>
      <w:lvlText w:val="%1."/>
      <w:lvlJc w:val="left"/>
      <w:pPr>
        <w:ind w:left="1080" w:hanging="360"/>
      </w:pPr>
      <w:rPr>
        <w:rFonts w:ascii="Times New Roman" w:eastAsia="Times New Roman" w:hAnsi="Times New Roman" w:cs="Times New Roman"/>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3A4"/>
    <w:rsid w:val="000F3ECE"/>
    <w:rsid w:val="00146B75"/>
    <w:rsid w:val="00443373"/>
    <w:rsid w:val="005E33A4"/>
    <w:rsid w:val="005E3753"/>
    <w:rsid w:val="00677C50"/>
    <w:rsid w:val="009C1FE7"/>
    <w:rsid w:val="00B50A52"/>
    <w:rsid w:val="00BA1F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6B7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A1FAF"/>
    <w:pPr>
      <w:tabs>
        <w:tab w:val="center" w:pos="4819"/>
        <w:tab w:val="right" w:pos="9638"/>
      </w:tabs>
      <w:spacing w:after="0" w:line="240" w:lineRule="auto"/>
    </w:pPr>
    <w:rPr>
      <w:rFonts w:ascii="Times New Roman" w:eastAsia="Times New Roman" w:hAnsi="Times New Roman" w:cs="Times New Roman"/>
      <w:sz w:val="20"/>
      <w:szCs w:val="20"/>
      <w:lang w:val="pt-BR" w:eastAsia="it-IT"/>
    </w:rPr>
  </w:style>
  <w:style w:type="character" w:customStyle="1" w:styleId="IntestazioneCarattere">
    <w:name w:val="Intestazione Carattere"/>
    <w:basedOn w:val="Carpredefinitoparagrafo"/>
    <w:link w:val="Intestazione"/>
    <w:rsid w:val="00BA1FAF"/>
    <w:rPr>
      <w:rFonts w:ascii="Times New Roman" w:eastAsia="Times New Roman" w:hAnsi="Times New Roman" w:cs="Times New Roman"/>
      <w:sz w:val="20"/>
      <w:szCs w:val="20"/>
      <w:lang w:val="pt-BR" w:eastAsia="it-IT"/>
    </w:rPr>
  </w:style>
  <w:style w:type="paragraph" w:styleId="Pidipagina">
    <w:name w:val="footer"/>
    <w:basedOn w:val="Normale"/>
    <w:link w:val="PidipaginaCarattere"/>
    <w:rsid w:val="00BA1FAF"/>
    <w:pPr>
      <w:tabs>
        <w:tab w:val="center" w:pos="4819"/>
        <w:tab w:val="right" w:pos="9638"/>
      </w:tabs>
      <w:spacing w:after="0" w:line="240" w:lineRule="auto"/>
    </w:pPr>
    <w:rPr>
      <w:rFonts w:ascii="Times New Roman" w:eastAsia="Times New Roman" w:hAnsi="Times New Roman" w:cs="Times New Roman"/>
      <w:sz w:val="20"/>
      <w:szCs w:val="20"/>
      <w:lang w:val="pt-BR" w:eastAsia="it-IT"/>
    </w:rPr>
  </w:style>
  <w:style w:type="character" w:customStyle="1" w:styleId="PidipaginaCarattere">
    <w:name w:val="Piè di pagina Carattere"/>
    <w:basedOn w:val="Carpredefinitoparagrafo"/>
    <w:link w:val="Pidipagina"/>
    <w:rsid w:val="00BA1FAF"/>
    <w:rPr>
      <w:rFonts w:ascii="Times New Roman" w:eastAsia="Times New Roman" w:hAnsi="Times New Roman" w:cs="Times New Roman"/>
      <w:sz w:val="20"/>
      <w:szCs w:val="20"/>
      <w:lang w:val="pt-BR" w:eastAsia="it-IT"/>
    </w:rPr>
  </w:style>
  <w:style w:type="paragraph" w:styleId="Testofumetto">
    <w:name w:val="Balloon Text"/>
    <w:basedOn w:val="Normale"/>
    <w:link w:val="TestofumettoCarattere"/>
    <w:uiPriority w:val="99"/>
    <w:semiHidden/>
    <w:unhideWhenUsed/>
    <w:rsid w:val="00BA1F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1FAF"/>
    <w:rPr>
      <w:rFonts w:ascii="Tahoma" w:hAnsi="Tahoma" w:cs="Tahoma"/>
      <w:sz w:val="16"/>
      <w:szCs w:val="16"/>
    </w:rPr>
  </w:style>
  <w:style w:type="paragraph" w:styleId="Paragrafoelenco">
    <w:name w:val="List Paragraph"/>
    <w:basedOn w:val="Normale"/>
    <w:uiPriority w:val="34"/>
    <w:qFormat/>
    <w:rsid w:val="00146B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46B7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BA1FAF"/>
    <w:pPr>
      <w:tabs>
        <w:tab w:val="center" w:pos="4819"/>
        <w:tab w:val="right" w:pos="9638"/>
      </w:tabs>
      <w:spacing w:after="0" w:line="240" w:lineRule="auto"/>
    </w:pPr>
    <w:rPr>
      <w:rFonts w:ascii="Times New Roman" w:eastAsia="Times New Roman" w:hAnsi="Times New Roman" w:cs="Times New Roman"/>
      <w:sz w:val="20"/>
      <w:szCs w:val="20"/>
      <w:lang w:val="pt-BR" w:eastAsia="it-IT"/>
    </w:rPr>
  </w:style>
  <w:style w:type="character" w:customStyle="1" w:styleId="IntestazioneCarattere">
    <w:name w:val="Intestazione Carattere"/>
    <w:basedOn w:val="Carpredefinitoparagrafo"/>
    <w:link w:val="Intestazione"/>
    <w:rsid w:val="00BA1FAF"/>
    <w:rPr>
      <w:rFonts w:ascii="Times New Roman" w:eastAsia="Times New Roman" w:hAnsi="Times New Roman" w:cs="Times New Roman"/>
      <w:sz w:val="20"/>
      <w:szCs w:val="20"/>
      <w:lang w:val="pt-BR" w:eastAsia="it-IT"/>
    </w:rPr>
  </w:style>
  <w:style w:type="paragraph" w:styleId="Pidipagina">
    <w:name w:val="footer"/>
    <w:basedOn w:val="Normale"/>
    <w:link w:val="PidipaginaCarattere"/>
    <w:rsid w:val="00BA1FAF"/>
    <w:pPr>
      <w:tabs>
        <w:tab w:val="center" w:pos="4819"/>
        <w:tab w:val="right" w:pos="9638"/>
      </w:tabs>
      <w:spacing w:after="0" w:line="240" w:lineRule="auto"/>
    </w:pPr>
    <w:rPr>
      <w:rFonts w:ascii="Times New Roman" w:eastAsia="Times New Roman" w:hAnsi="Times New Roman" w:cs="Times New Roman"/>
      <w:sz w:val="20"/>
      <w:szCs w:val="20"/>
      <w:lang w:val="pt-BR" w:eastAsia="it-IT"/>
    </w:rPr>
  </w:style>
  <w:style w:type="character" w:customStyle="1" w:styleId="PidipaginaCarattere">
    <w:name w:val="Piè di pagina Carattere"/>
    <w:basedOn w:val="Carpredefinitoparagrafo"/>
    <w:link w:val="Pidipagina"/>
    <w:rsid w:val="00BA1FAF"/>
    <w:rPr>
      <w:rFonts w:ascii="Times New Roman" w:eastAsia="Times New Roman" w:hAnsi="Times New Roman" w:cs="Times New Roman"/>
      <w:sz w:val="20"/>
      <w:szCs w:val="20"/>
      <w:lang w:val="pt-BR" w:eastAsia="it-IT"/>
    </w:rPr>
  </w:style>
  <w:style w:type="paragraph" w:styleId="Testofumetto">
    <w:name w:val="Balloon Text"/>
    <w:basedOn w:val="Normale"/>
    <w:link w:val="TestofumettoCarattere"/>
    <w:uiPriority w:val="99"/>
    <w:semiHidden/>
    <w:unhideWhenUsed/>
    <w:rsid w:val="00BA1FA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A1FAF"/>
    <w:rPr>
      <w:rFonts w:ascii="Tahoma" w:hAnsi="Tahoma" w:cs="Tahoma"/>
      <w:sz w:val="16"/>
      <w:szCs w:val="16"/>
    </w:rPr>
  </w:style>
  <w:style w:type="paragraph" w:styleId="Paragrafoelenco">
    <w:name w:val="List Paragraph"/>
    <w:basedOn w:val="Normale"/>
    <w:uiPriority w:val="34"/>
    <w:qFormat/>
    <w:rsid w:val="00146B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1092</Words>
  <Characters>6231</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Le Assicurazioni di Roma</Company>
  <LinksUpToDate>false</LinksUpToDate>
  <CharactersWithSpaces>7309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CELESTE Patrizia</dc:creator>
  <cp:lastModifiedBy>GIUFFRE' Rosalia</cp:lastModifiedBy>
  <cp:revision>2</cp:revision>
  <dcterms:created xsi:type="dcterms:W3CDTF">2018-09-25T09:05:00Z</dcterms:created>
  <dcterms:modified xsi:type="dcterms:W3CDTF">2018-09-25T09:05:00Z</dcterms:modified>
</cp:coreProperties>
</file>